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E2340" w:rsidRDefault="00000000">
      <w:pP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АКТ</w:t>
      </w:r>
    </w:p>
    <w:p w:rsidR="003E2340" w:rsidRDefault="00000000">
      <w:pP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СДАЧИ-ПРИЕМКИ ВЫПОЛНЕННЫХ РАБОТ</w:t>
      </w:r>
    </w:p>
    <w:p w:rsidR="003E2340" w:rsidRDefault="003E2340">
      <w:pPr>
        <w:rPr>
          <w:rFonts w:ascii="Arial" w:eastAsia="Arial" w:hAnsi="Arial" w:cs="Arial"/>
          <w:sz w:val="20"/>
          <w:szCs w:val="20"/>
        </w:rPr>
      </w:pPr>
    </w:p>
    <w:p w:rsidR="003E2340" w:rsidRPr="005C22A1" w:rsidRDefault="00000000">
      <w:pPr>
        <w:jc w:val="right"/>
        <w:rPr>
          <w:rFonts w:ascii="Arial" w:eastAsia="Arial" w:hAnsi="Arial" w:cs="Arial"/>
          <w:sz w:val="20"/>
          <w:szCs w:val="20"/>
          <w:lang w:val="en-US"/>
        </w:rPr>
      </w:pPr>
      <w:r>
        <w:rPr>
          <w:rFonts w:ascii="Arial" w:eastAsia="Arial" w:hAnsi="Arial" w:cs="Arial"/>
          <w:sz w:val="20"/>
          <w:szCs w:val="20"/>
        </w:rPr>
        <w:t>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. </w:t>
      </w:r>
      <w:r>
        <w:rPr>
          <w:rFonts w:ascii="Arial" w:eastAsia="Arial" w:hAnsi="Arial" w:cs="Arial"/>
          <w:sz w:val="20"/>
          <w:szCs w:val="20"/>
        </w:rPr>
        <w:t>Омск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                                                                                                                                24 августа 2026</w:t>
      </w:r>
      <w:r>
        <w:rPr>
          <w:rFonts w:ascii="Arial" w:eastAsia="Arial" w:hAnsi="Arial" w:cs="Arial"/>
          <w:sz w:val="20"/>
          <w:szCs w:val="20"/>
        </w:rPr>
        <w:t>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>.</w:t>
      </w:r>
      <w:proofErr w:type="gramEnd"/>
    </w:p>
    <w:p w:rsidR="003E2340" w:rsidRPr="005C22A1" w:rsidRDefault="003E2340">
      <w:pPr>
        <w:rPr>
          <w:rFonts w:ascii="Arial" w:eastAsia="Arial" w:hAnsi="Arial" w:cs="Arial"/>
          <w:sz w:val="20"/>
          <w:szCs w:val="20"/>
          <w:lang w:val="en-US"/>
        </w:rPr>
      </w:pPr>
    </w:p>
    <w:p w:rsidR="003E2340" w:rsidRPr="005C22A1" w:rsidRDefault="00000000">
      <w:pPr>
        <w:ind w:left="720"/>
        <w:jc w:val="both"/>
        <w:rPr>
          <w:rFonts w:ascii="Arial" w:eastAsia="Arial" w:hAnsi="Arial" w:cs="Arial"/>
          <w:b/>
          <w:sz w:val="20"/>
          <w:szCs w:val="20"/>
          <w:lang w:val="en-US"/>
        </w:rPr>
      </w:pPr>
      <w:r>
        <w:rPr>
          <w:rFonts w:ascii="Arial" w:eastAsia="Arial" w:hAnsi="Arial" w:cs="Arial"/>
          <w:b/>
          <w:sz w:val="20"/>
          <w:szCs w:val="20"/>
        </w:rPr>
        <w:t>ИП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</w:t>
      </w:r>
      <w:proofErr w:type="spellStart"/>
      <w:r>
        <w:rPr>
          <w:rFonts w:ascii="Arial" w:eastAsia="Arial" w:hAnsi="Arial" w:cs="Arial"/>
          <w:b/>
          <w:sz w:val="20"/>
          <w:szCs w:val="20"/>
        </w:rPr>
        <w:t>Конопелько</w:t>
      </w:r>
      <w:proofErr w:type="spellEnd"/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Галина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Михайловна</w:t>
      </w:r>
      <w:r w:rsidRPr="005C22A1">
        <w:rPr>
          <w:rFonts w:ascii="Arial" w:eastAsia="Arial" w:hAnsi="Arial" w:cs="Arial"/>
          <w:sz w:val="20"/>
          <w:szCs w:val="20"/>
          <w:lang w:val="en-US"/>
        </w:rPr>
        <w:t>, действующий на основании государственной регистрации от 30.06.2020 г., ОГРНИП 32055430003301, в лице Чечуриной Марины Васильевны, действующей на основании доверенности № 55 АА 3524896 от 04 декабря 2025 г., именуемая в дальнейшем «Исполнитель», с одной стороны, </w:t>
      </w:r>
      <w:r>
        <w:rPr>
          <w:rFonts w:ascii="Arial" w:eastAsia="Arial" w:hAnsi="Arial" w:cs="Arial"/>
          <w:sz w:val="20"/>
          <w:szCs w:val="20"/>
        </w:rPr>
        <w:t>и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>Саранский Лев Александрович</w:t>
      </w:r>
      <w:r w:rsidRPr="005C22A1">
        <w:rPr>
          <w:rFonts w:ascii="Arial" w:eastAsia="Arial" w:hAnsi="Arial" w:cs="Arial"/>
          <w:sz w:val="20"/>
          <w:szCs w:val="20"/>
          <w:lang w:val="en-US"/>
        </w:rPr>
        <w:t>, 08.04.1985 г.р., паспорт 5205 164055, выдан Первомайским УВД Советского административного округа города Омска, 03.05.2005 г., зарегистрирован по адресу: Омская обл., г.Омск, ул. Бородина, д.47, кв.55, </w:t>
      </w:r>
      <w:r>
        <w:rPr>
          <w:rFonts w:ascii="Arial" w:eastAsia="Arial" w:hAnsi="Arial" w:cs="Arial"/>
          <w:sz w:val="20"/>
          <w:szCs w:val="20"/>
        </w:rPr>
        <w:t>именуемый</w:t>
      </w:r>
      <w:r w:rsidRPr="005C22A1">
        <w:rPr>
          <w:rFonts w:ascii="Arial" w:eastAsia="Arial" w:hAnsi="Arial" w:cs="Arial"/>
          <w:sz w:val="20"/>
          <w:szCs w:val="20"/>
          <w:lang w:val="en-US"/>
        </w:rPr>
        <w:t>(</w:t>
      </w:r>
      <w:proofErr w:type="spellStart"/>
      <w:r>
        <w:rPr>
          <w:rFonts w:ascii="Arial" w:eastAsia="Arial" w:hAnsi="Arial" w:cs="Arial"/>
          <w:sz w:val="20"/>
          <w:szCs w:val="20"/>
        </w:rPr>
        <w:t>ая</w:t>
      </w:r>
      <w:proofErr w:type="spellEnd"/>
      <w:r w:rsidRPr="005C22A1">
        <w:rPr>
          <w:rFonts w:ascii="Arial" w:eastAsia="Arial" w:hAnsi="Arial" w:cs="Arial"/>
          <w:sz w:val="20"/>
          <w:szCs w:val="20"/>
          <w:lang w:val="en-US"/>
        </w:rPr>
        <w:t>/</w:t>
      </w:r>
      <w:proofErr w:type="spellStart"/>
      <w:r>
        <w:rPr>
          <w:rFonts w:ascii="Arial" w:eastAsia="Arial" w:hAnsi="Arial" w:cs="Arial"/>
          <w:sz w:val="20"/>
          <w:szCs w:val="20"/>
        </w:rPr>
        <w:t>ые</w:t>
      </w:r>
      <w:proofErr w:type="spellEnd"/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) </w:t>
      </w:r>
      <w:r>
        <w:rPr>
          <w:rFonts w:ascii="Arial" w:eastAsia="Arial" w:hAnsi="Arial" w:cs="Arial"/>
          <w:sz w:val="20"/>
          <w:szCs w:val="20"/>
        </w:rPr>
        <w:t>в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дальнейшем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>«</w:t>
      </w:r>
      <w:r>
        <w:rPr>
          <w:rFonts w:ascii="Arial" w:eastAsia="Arial" w:hAnsi="Arial" w:cs="Arial"/>
          <w:b/>
          <w:sz w:val="20"/>
          <w:szCs w:val="20"/>
        </w:rPr>
        <w:t>Заказчик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», </w:t>
      </w:r>
      <w:r>
        <w:rPr>
          <w:rFonts w:ascii="Arial" w:eastAsia="Arial" w:hAnsi="Arial" w:cs="Arial"/>
          <w:sz w:val="20"/>
          <w:szCs w:val="20"/>
        </w:rPr>
        <w:t>с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другой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стороны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, </w:t>
      </w:r>
      <w:r>
        <w:rPr>
          <w:rFonts w:ascii="Arial" w:eastAsia="Arial" w:hAnsi="Arial" w:cs="Arial"/>
          <w:sz w:val="20"/>
          <w:szCs w:val="20"/>
        </w:rPr>
        <w:t>в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соответствии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с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договором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№ 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>355/Ф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на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оказание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возмездных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услуг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от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24.08.2026 </w:t>
      </w:r>
      <w:r>
        <w:rPr>
          <w:rFonts w:ascii="Arial" w:eastAsia="Arial" w:hAnsi="Arial" w:cs="Arial"/>
          <w:b/>
          <w:sz w:val="20"/>
          <w:szCs w:val="20"/>
        </w:rPr>
        <w:t>г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., </w:t>
      </w:r>
      <w:r>
        <w:rPr>
          <w:rFonts w:ascii="Arial" w:eastAsia="Arial" w:hAnsi="Arial" w:cs="Arial"/>
          <w:sz w:val="20"/>
          <w:szCs w:val="20"/>
        </w:rPr>
        <w:t>составили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настоящий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акт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о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нижеследующем</w:t>
      </w:r>
      <w:r w:rsidRPr="005C22A1">
        <w:rPr>
          <w:rFonts w:ascii="Arial" w:eastAsia="Arial" w:hAnsi="Arial" w:cs="Arial"/>
          <w:sz w:val="20"/>
          <w:szCs w:val="20"/>
          <w:lang w:val="en-US"/>
        </w:rPr>
        <w:t>:</w:t>
      </w:r>
    </w:p>
    <w:p w:rsidR="003E2340" w:rsidRPr="005C22A1" w:rsidRDefault="003E2340">
      <w:pPr>
        <w:ind w:left="720"/>
        <w:jc w:val="both"/>
        <w:rPr>
          <w:rFonts w:ascii="Arial" w:eastAsia="Arial" w:hAnsi="Arial" w:cs="Arial"/>
          <w:sz w:val="20"/>
          <w:szCs w:val="20"/>
          <w:lang w:val="en-US"/>
        </w:rPr>
      </w:pP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«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Исполнитель» предъявляет </w:t>
      </w:r>
      <w:r>
        <w:rPr>
          <w:rFonts w:ascii="Arial" w:eastAsia="Arial" w:hAnsi="Arial" w:cs="Arial"/>
          <w:b/>
          <w:color w:val="000000"/>
          <w:sz w:val="20"/>
          <w:szCs w:val="20"/>
        </w:rPr>
        <w:t>«</w:t>
      </w:r>
      <w:r>
        <w:rPr>
          <w:rFonts w:ascii="Arial" w:eastAsia="Arial" w:hAnsi="Arial" w:cs="Arial"/>
          <w:color w:val="000000"/>
          <w:sz w:val="20"/>
          <w:szCs w:val="20"/>
        </w:rPr>
        <w:t>Заказчику</w:t>
      </w:r>
      <w:r>
        <w:rPr>
          <w:rFonts w:ascii="Arial" w:eastAsia="Arial" w:hAnsi="Arial" w:cs="Arial"/>
          <w:b/>
          <w:color w:val="000000"/>
          <w:sz w:val="20"/>
          <w:szCs w:val="20"/>
        </w:rPr>
        <w:t>»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r>
        <w:rPr>
          <w:rFonts w:ascii="Arial" w:eastAsia="Arial" w:hAnsi="Arial" w:cs="Arial"/>
          <w:b/>
          <w:color w:val="000000"/>
          <w:sz w:val="20"/>
          <w:szCs w:val="20"/>
        </w:rPr>
        <w:t>«</w:t>
      </w:r>
      <w:r>
        <w:rPr>
          <w:rFonts w:ascii="Arial" w:eastAsia="Arial" w:hAnsi="Arial" w:cs="Arial"/>
          <w:color w:val="000000"/>
          <w:sz w:val="20"/>
          <w:szCs w:val="20"/>
        </w:rPr>
        <w:t>Заказчик</w:t>
      </w:r>
      <w:r>
        <w:rPr>
          <w:rFonts w:ascii="Arial" w:eastAsia="Arial" w:hAnsi="Arial" w:cs="Arial"/>
          <w:b/>
          <w:color w:val="000000"/>
          <w:sz w:val="20"/>
          <w:szCs w:val="20"/>
        </w:rPr>
        <w:t>»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принимает следующие работы, по подготовке, заключению предварительного договора купли продажи квартиры 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№ </w:t>
      </w:r>
      <w:r>
        <w:rPr>
          <w:rFonts w:ascii="Arial" w:eastAsia="Arial" w:hAnsi="Arial" w:cs="Arial"/>
          <w:b/>
          <w:color w:val="000000"/>
          <w:sz w:val="18"/>
          <w:szCs w:val="18"/>
        </w:rPr>
        <w:t>355, 8 </w:t>
      </w:r>
      <w:r>
        <w:rPr>
          <w:rFonts w:ascii="Arial" w:eastAsia="Arial" w:hAnsi="Arial" w:cs="Arial"/>
          <w:color w:val="000000"/>
          <w:sz w:val="18"/>
          <w:szCs w:val="18"/>
        </w:rPr>
        <w:t>этаж, в жилом доме</w:t>
      </w:r>
      <w:r>
        <w:rPr>
          <w:rFonts w:ascii="Arial" w:eastAsia="Arial" w:hAnsi="Arial" w:cs="Arial"/>
          <w:sz w:val="18"/>
          <w:szCs w:val="18"/>
        </w:rPr>
        <w:t xml:space="preserve"> по адресу: г. Омск, ул. Набережная Тухачевского, № 18/2</w:t>
      </w:r>
      <w:r>
        <w:rPr>
          <w:rFonts w:ascii="Arial" w:eastAsia="Arial" w:hAnsi="Arial" w:cs="Arial"/>
          <w:color w:val="000000"/>
          <w:sz w:val="20"/>
          <w:szCs w:val="20"/>
        </w:rPr>
        <w:t>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Предоставление актуальной информации, содержащей полные и достоверные сведения о наличии предлагаемых жилых помещений в строящихся жилых домах.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Анализ содержания Генерального Плана застраиваемой территории, строительного плана строящихся жилых домов, иной технической документации на жилые помещения, содержащей информации об их техническом оснащении.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Разъяснение содержания положений правоустанавливающих и право подтверждающих документов на предлагаемые к реализации жилые помещения в строящихся жилых домах, объема прав в отношении таких помещений.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Подбор жилого помещения, отвечающего требованиям, предъявляемым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Заказчиком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к планируемому к приобретению объекту недвижимости, определение состава документов, необходимых такому лицу для последующего приобретения жилого помещения при различных вариантах оплаты приобретаемых объектов недвижимости.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Разъяснение условий предварительного договора купли-продажи, заключаемого с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Заказчиком жилых помещений.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Внесение необходимых данных о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Заказчике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в анкету, а также электронную базу данных.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Составление проекта предварительного договора купли-продажи жилого помещения между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Заказчиком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и согласование его со сторонами предварительного договора, совершение действий, связанных с подписанием предварительного договора сторонами, включая предоставление договора для подписания уполномоченным представителем и предоставление его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Заказчику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>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Извещение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Заказчика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об этапах и ходе строительства всеми доступными средствами оповещения.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Организацию и проведение переговоров в интересах Заказчика</w:t>
      </w:r>
      <w:r>
        <w:rPr>
          <w:rFonts w:ascii="Arial" w:eastAsia="Arial" w:hAnsi="Arial" w:cs="Arial"/>
          <w:b/>
          <w:sz w:val="20"/>
          <w:szCs w:val="20"/>
        </w:rPr>
        <w:t>»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Другие действия, связанные с подготовкой предварительного договора купли-продажи объекта недвижимости.</w:t>
      </w:r>
    </w:p>
    <w:p w:rsidR="003E2340" w:rsidRPr="00CA40C9" w:rsidRDefault="00000000">
      <w:pPr>
        <w:numPr>
          <w:ilvl w:val="0"/>
          <w:numId w:val="1"/>
        </w:numPr>
        <w:ind w:hanging="731"/>
        <w:jc w:val="both"/>
        <w:rPr>
          <w:rFonts w:ascii="Arial" w:eastAsia="Arial" w:hAnsi="Arial" w:cs="Arial"/>
          <w:sz w:val="20"/>
          <w:szCs w:val="20"/>
          <w:lang w:val="en-US"/>
        </w:rPr>
      </w:pPr>
      <w:r>
        <w:rPr>
          <w:rFonts w:ascii="Arial" w:eastAsia="Arial" w:hAnsi="Arial" w:cs="Arial"/>
          <w:sz w:val="20"/>
          <w:szCs w:val="20"/>
        </w:rPr>
        <w:t xml:space="preserve">Услуги оказаны на сумму </w:t>
      </w:r>
      <w:r w:rsidR="002A07E6" w:rsidRPr="002A07E6">
        <w:rPr>
          <w:rFonts w:ascii="Arial" w:eastAsia="Arial" w:hAnsi="Arial" w:cs="Arial"/>
          <w:sz w:val="20"/>
          <w:szCs w:val="20"/>
        </w:rPr>
        <w:t>60000</w:t>
      </w:r>
      <w:r>
        <w:rPr>
          <w:rFonts w:ascii="Arial" w:eastAsia="Arial" w:hAnsi="Arial" w:cs="Arial"/>
          <w:sz w:val="20"/>
          <w:szCs w:val="20"/>
        </w:rPr>
        <w:t xml:space="preserve"> руб. </w:t>
      </w:r>
      <w:r w:rsidRPr="00CA40C9">
        <w:rPr>
          <w:rFonts w:ascii="Arial" w:eastAsia="Arial" w:hAnsi="Arial" w:cs="Arial"/>
          <w:sz w:val="20"/>
          <w:szCs w:val="20"/>
          <w:lang w:val="en-US"/>
        </w:rPr>
        <w:t>(</w:t>
      </w:r>
      <w:r w:rsidR="002A07E6">
        <w:rPr>
          <w:rFonts w:ascii="Arial" w:eastAsia="Arial" w:hAnsi="Arial" w:cs="Arial"/>
          <w:sz w:val="20"/>
          <w:szCs w:val="20"/>
          <w:lang w:val="en-US"/>
        </w:rPr>
        <w:t>Шестьдесят тысяч </w:t>
      </w:r>
      <w:r w:rsidRPr="00CA40C9">
        <w:rPr>
          <w:rFonts w:ascii="Arial" w:eastAsia="Arial" w:hAnsi="Arial" w:cs="Arial"/>
          <w:sz w:val="20"/>
          <w:szCs w:val="20"/>
          <w:lang w:val="en-US"/>
        </w:rPr>
        <w:t>)</w:t>
      </w:r>
      <w:r w:rsidR="005C22A1">
        <w:rPr>
          <w:rFonts w:ascii="Arial" w:eastAsia="Arial" w:hAnsi="Arial" w:cs="Arial"/>
          <w:sz w:val="20"/>
          <w:szCs w:val="20"/>
        </w:rPr>
        <w:t xml:space="preserve"> НДС не облагается</w:t>
      </w:r>
      <w:r w:rsidRPr="00CA40C9">
        <w:rPr>
          <w:rFonts w:ascii="Arial" w:eastAsia="Arial" w:hAnsi="Arial" w:cs="Arial"/>
          <w:sz w:val="20"/>
          <w:szCs w:val="20"/>
          <w:lang w:val="en-US"/>
        </w:rPr>
        <w:t>.</w:t>
      </w: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Услуга выполнена в определенные сторонами сроки.</w:t>
      </w: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Настоящий акт составлен в двух экземплярах, имеющих одинаковую юридическую силу.</w:t>
      </w: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Настоящий акт вступает в силу с момента подписания его сторонами.</w:t>
      </w:r>
    </w:p>
    <w:p w:rsidR="003E2340" w:rsidRDefault="003E2340">
      <w:pPr>
        <w:tabs>
          <w:tab w:val="left" w:pos="8535"/>
        </w:tabs>
        <w:ind w:firstLine="8535"/>
        <w:jc w:val="both"/>
        <w:rPr>
          <w:rFonts w:ascii="Arial" w:eastAsia="Arial" w:hAnsi="Arial" w:cs="Arial"/>
          <w:sz w:val="20"/>
          <w:szCs w:val="20"/>
        </w:rPr>
      </w:pPr>
    </w:p>
    <w:p w:rsidR="003E2340" w:rsidRDefault="00000000">
      <w:pPr>
        <w:ind w:left="3192" w:firstLine="348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Подписи сторон:</w:t>
      </w:r>
    </w:p>
    <w:p w:rsidR="003E2340" w:rsidRDefault="003E2340">
      <w:pPr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e"/>
        <w:tblW w:w="9853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4788"/>
        <w:gridCol w:w="5065"/>
      </w:tblGrid>
      <w:tr w:rsidR="003E2340" w:rsidRPr="005C22A1">
        <w:tc>
          <w:tcPr>
            <w:tcW w:w="4788" w:type="dxa"/>
          </w:tcPr>
          <w:p w:rsidR="003E2340" w:rsidRDefault="00000000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«Исполнитель»</w:t>
            </w:r>
          </w:p>
          <w:p w:rsidR="003E2340" w:rsidRDefault="003E2340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3E2340" w:rsidRDefault="00000000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ИП </w:t>
            </w:r>
            <w:proofErr w:type="spellStart"/>
            <w:r>
              <w:rPr>
                <w:b/>
                <w:sz w:val="22"/>
                <w:szCs w:val="22"/>
              </w:rPr>
              <w:t>Конопелько</w:t>
            </w:r>
            <w:proofErr w:type="spellEnd"/>
            <w:r>
              <w:rPr>
                <w:b/>
                <w:sz w:val="22"/>
                <w:szCs w:val="22"/>
              </w:rPr>
              <w:t xml:space="preserve"> Галина Михайловна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осуществления деятельности: 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644033 г. Омск, ул. Волховстроя д.94, офис 4П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Юридический адрес: 644043 г. Омск, ул. </w:t>
            </w:r>
            <w:proofErr w:type="spellStart"/>
            <w:r>
              <w:rPr>
                <w:sz w:val="22"/>
                <w:szCs w:val="22"/>
              </w:rPr>
              <w:t>Волочаевская</w:t>
            </w:r>
            <w:proofErr w:type="spellEnd"/>
            <w:r>
              <w:rPr>
                <w:sz w:val="22"/>
                <w:szCs w:val="22"/>
              </w:rPr>
              <w:t>, д.13, кв. 31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 550305048490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Чечуриной М. В. по доверенности № 55 АА 3524896 от 04 декабря 2025г.</w:t>
            </w:r>
          </w:p>
          <w:p w:rsidR="003E2340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3E2340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3E2340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_______________ М. В. Чечурина</w:t>
            </w:r>
          </w:p>
          <w:p w:rsidR="003E2340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065" w:type="dxa"/>
          </w:tcPr>
          <w:p w:rsidR="003E2340" w:rsidRPr="002A07E6" w:rsidRDefault="00000000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</w:pPr>
            <w:r w:rsidRPr="002A07E6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>«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Заказчик</w:t>
            </w:r>
            <w:r w:rsidRPr="002A07E6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>»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  <w:p w:rsidR="003E2340" w:rsidRPr="002A07E6" w:rsidRDefault="0000000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2A07E6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>Саранский Лев Александрович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3E2340" w:rsidRPr="002A07E6" w:rsidRDefault="0000000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2A07E6">
              <w:rPr>
                <w:rFonts w:ascii="Arial" w:eastAsia="Arial" w:hAnsi="Arial" w:cs="Arial"/>
                <w:sz w:val="18"/>
                <w:szCs w:val="18"/>
                <w:lang w:val="en-US"/>
              </w:rPr>
              <w:t>________________________ Л.А. Саранский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3E2340" w:rsidRPr="002A07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  <w:r w:rsidRPr="002A07E6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  <w:t/>
            </w:r>
          </w:p>
          <w:p w:rsidR="003E2340" w:rsidRPr="002A07E6" w:rsidRDefault="003E2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  <w:p w:rsidR="003E2340" w:rsidRPr="002A07E6" w:rsidRDefault="003E2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  <w:p w:rsidR="003E2340" w:rsidRPr="002A07E6" w:rsidRDefault="003E2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  <w:p w:rsidR="003E2340" w:rsidRPr="002A07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</w:pPr>
            <w:r w:rsidRPr="002A07E6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> 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</w:tc>
      </w:tr>
    </w:tbl>
    <w:p w:rsidR="003E2340" w:rsidRPr="002A07E6" w:rsidRDefault="003E2340">
      <w:pPr>
        <w:jc w:val="both"/>
        <w:rPr>
          <w:rFonts w:ascii="Arial" w:eastAsia="Arial" w:hAnsi="Arial" w:cs="Arial"/>
          <w:sz w:val="20"/>
          <w:szCs w:val="20"/>
          <w:lang w:val="en-US"/>
        </w:rPr>
      </w:pPr>
    </w:p>
    <w:sectPr w:rsidR="003E2340" w:rsidRPr="002A07E6">
      <w:pgSz w:w="11906" w:h="16838"/>
      <w:pgMar w:top="907" w:right="851" w:bottom="360" w:left="1418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F82CBD"/>
    <w:multiLevelType w:val="multilevel"/>
    <w:tmpl w:val="1604035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2132553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340"/>
    <w:rsid w:val="002A07E6"/>
    <w:rsid w:val="003E2340"/>
    <w:rsid w:val="005C22A1"/>
    <w:rsid w:val="00CA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143449"/>
  <w15:docId w15:val="{EB5CC15E-4CF4-1043-AF9B-B7F020DE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B60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 Indent"/>
    <w:basedOn w:val="a"/>
    <w:rsid w:val="003F1B60"/>
    <w:pPr>
      <w:ind w:firstLine="540"/>
      <w:jc w:val="both"/>
    </w:pPr>
  </w:style>
  <w:style w:type="table" w:styleId="a5">
    <w:name w:val="Table Grid"/>
    <w:basedOn w:val="a1"/>
    <w:rsid w:val="00051F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746BFA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91435C"/>
    <w:pPr>
      <w:widowControl w:val="0"/>
      <w:ind w:right="19772"/>
    </w:pPr>
    <w:rPr>
      <w:rFonts w:ascii="Courier New" w:hAnsi="Courier New"/>
      <w:snapToGrid w:val="0"/>
    </w:rPr>
  </w:style>
  <w:style w:type="paragraph" w:styleId="a7">
    <w:name w:val="header"/>
    <w:basedOn w:val="a"/>
    <w:link w:val="a8"/>
    <w:uiPriority w:val="99"/>
    <w:semiHidden/>
    <w:unhideWhenUsed/>
    <w:rsid w:val="007C20D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C20D4"/>
    <w:rPr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7C20D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C20D4"/>
    <w:rPr>
      <w:sz w:val="24"/>
      <w:szCs w:val="24"/>
    </w:rPr>
  </w:style>
  <w:style w:type="paragraph" w:styleId="20">
    <w:name w:val="Body Text Indent 2"/>
    <w:basedOn w:val="a"/>
    <w:link w:val="21"/>
    <w:rsid w:val="000F3D4A"/>
    <w:pPr>
      <w:spacing w:after="120" w:line="480" w:lineRule="auto"/>
      <w:ind w:left="283"/>
    </w:pPr>
    <w:rPr>
      <w:sz w:val="20"/>
      <w:szCs w:val="20"/>
    </w:rPr>
  </w:style>
  <w:style w:type="character" w:customStyle="1" w:styleId="21">
    <w:name w:val="Основной текст с отступом 2 Знак"/>
    <w:basedOn w:val="a0"/>
    <w:link w:val="20"/>
    <w:rsid w:val="000F3D4A"/>
  </w:style>
  <w:style w:type="paragraph" w:styleId="ab">
    <w:name w:val="List Paragraph"/>
    <w:basedOn w:val="a"/>
    <w:uiPriority w:val="34"/>
    <w:qFormat/>
    <w:rsid w:val="00C235E8"/>
    <w:pPr>
      <w:ind w:left="720"/>
      <w:contextualSpacing/>
    </w:pPr>
  </w:style>
  <w:style w:type="paragraph" w:styleId="ac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iMdu878QkhgEYTU1OCeYlCEi+Pg==">AMUW2mUPXHpqEp4lIAiV+vQo0gHsJrEAHlz9mI2oBzeHqxDfYSJ5xpFMr1lP9GQr3fZ1E1WTsmJVqvoIY9COKD8kw6MyBRrUgJCaHe5A2yxNjF9RHmAsAvU=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466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4</cp:revision>
  <dcterms:created xsi:type="dcterms:W3CDTF">2020-05-19T05:03:00Z</dcterms:created>
  <dcterms:modified xsi:type="dcterms:W3CDTF">2023-12-05T10:05:00Z</dcterms:modified>
</cp:coreProperties>
</file>